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hint="default" w:eastAsia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eastAsia="黑体"/>
          <w:b w:val="0"/>
          <w:bCs w:val="0"/>
          <w:sz w:val="28"/>
          <w:szCs w:val="28"/>
          <w:lang w:eastAsia="zh-CN"/>
        </w:rPr>
        <w:t>附件</w:t>
      </w:r>
      <w:r>
        <w:rPr>
          <w:rFonts w:hint="eastAsia" w:eastAsia="黑体"/>
          <w:b w:val="0"/>
          <w:bCs w:val="0"/>
          <w:sz w:val="28"/>
          <w:szCs w:val="28"/>
          <w:lang w:val="en-US" w:eastAsia="zh-CN"/>
        </w:rPr>
        <w:t>3.</w:t>
      </w:r>
    </w:p>
    <w:p>
      <w:pPr>
        <w:pStyle w:val="2"/>
        <w:jc w:val="center"/>
        <w:rPr>
          <w:rFonts w:hint="eastAsia" w:eastAsia="黑体"/>
          <w:sz w:val="32"/>
          <w:szCs w:val="32"/>
          <w:lang w:eastAsia="zh-CN"/>
        </w:rPr>
      </w:pPr>
      <w:r>
        <w:rPr>
          <w:rFonts w:eastAsia="黑体"/>
          <w:sz w:val="32"/>
          <w:szCs w:val="32"/>
        </w:rPr>
        <w:t>教材指定</w:t>
      </w:r>
      <w:r>
        <w:rPr>
          <w:rFonts w:hint="eastAsia" w:eastAsia="黑体"/>
          <w:sz w:val="32"/>
          <w:szCs w:val="32"/>
          <w:lang w:eastAsia="zh-CN"/>
        </w:rPr>
        <w:t>、教材审核操作指南</w:t>
      </w:r>
    </w:p>
    <w:p>
      <w:pPr>
        <w:rPr>
          <w:sz w:val="24"/>
        </w:rPr>
      </w:pPr>
      <w:r>
        <w:rPr>
          <w:sz w:val="24"/>
        </w:rPr>
        <w:t>登录：</w:t>
      </w:r>
      <w:r>
        <w:fldChar w:fldCharType="begin"/>
      </w:r>
      <w:r>
        <w:instrText xml:space="preserve"> HYPERLINK "https://wnmc.jw.chaoxing.com" </w:instrText>
      </w:r>
      <w:r>
        <w:fldChar w:fldCharType="separate"/>
      </w:r>
      <w:r>
        <w:rPr>
          <w:rStyle w:val="6"/>
          <w:sz w:val="24"/>
        </w:rPr>
        <w:t>https://wnmc.jw.chaoxing.com</w:t>
      </w:r>
      <w:r>
        <w:rPr>
          <w:rStyle w:val="6"/>
          <w:sz w:val="24"/>
        </w:rPr>
        <w:fldChar w:fldCharType="end"/>
      </w:r>
    </w:p>
    <w:p>
      <w:pPr>
        <w:rPr>
          <w:sz w:val="24"/>
        </w:rPr>
      </w:pPr>
      <w:r>
        <w:rPr>
          <w:sz w:val="24"/>
        </w:rPr>
        <w:t>账号为各自工号，密码为统一认证平台的密码，若密码登录不了，则使用初始密码：wnmc2021，初次登录后需修改密码。</w:t>
      </w:r>
    </w:p>
    <w:p>
      <w:pPr>
        <w:pStyle w:val="3"/>
        <w:numPr>
          <w:ilvl w:val="0"/>
          <w:numId w:val="1"/>
        </w:numPr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超级管理员</w:t>
      </w:r>
    </w:p>
    <w:p>
      <w:pPr>
        <w:rPr>
          <w:sz w:val="24"/>
        </w:rPr>
      </w:pPr>
      <w:r>
        <w:rPr>
          <w:sz w:val="24"/>
        </w:rPr>
        <w:t>超级管理员一般由教务处教材科担任；</w:t>
      </w:r>
    </w:p>
    <w:p>
      <w:pPr>
        <w:pStyle w:val="8"/>
        <w:numPr>
          <w:ilvl w:val="0"/>
          <w:numId w:val="2"/>
        </w:numPr>
        <w:ind w:firstLineChars="0"/>
        <w:rPr>
          <w:sz w:val="24"/>
        </w:rPr>
      </w:pPr>
      <w:r>
        <w:rPr>
          <w:sz w:val="24"/>
        </w:rPr>
        <w:t>进入【教材管理-教材计划管理-教材计划指定维护】，筛选到对应学年学期，点击“教材计划生成”，选择“追加”，则生成相应的教材计划数据，数据来源为【教材前置数据管理-教学计划制定】中“已审核”的数据；</w:t>
      </w:r>
    </w:p>
    <w:p>
      <w:pPr>
        <w:rPr>
          <w:sz w:val="24"/>
        </w:rPr>
      </w:pPr>
      <w:r>
        <w:drawing>
          <wp:inline distT="0" distB="0" distL="0" distR="0">
            <wp:extent cx="5274310" cy="27216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8"/>
        <w:numPr>
          <w:ilvl w:val="0"/>
          <w:numId w:val="2"/>
        </w:numPr>
        <w:ind w:firstLineChars="0"/>
        <w:rPr>
          <w:sz w:val="24"/>
        </w:rPr>
      </w:pPr>
      <w:r>
        <w:rPr>
          <w:sz w:val="24"/>
        </w:rPr>
        <w:t>对应</w:t>
      </w:r>
      <w:r>
        <w:rPr>
          <w:rFonts w:hint="eastAsia"/>
          <w:sz w:val="24"/>
          <w:lang w:eastAsia="zh-CN"/>
        </w:rPr>
        <w:t>学院</w:t>
      </w:r>
      <w:r>
        <w:rPr>
          <w:sz w:val="24"/>
        </w:rPr>
        <w:t>的教学秘书则根据这里生成的数据对属于自己开课</w:t>
      </w:r>
      <w:r>
        <w:rPr>
          <w:rFonts w:hint="eastAsia"/>
          <w:sz w:val="24"/>
          <w:lang w:eastAsia="zh-CN"/>
        </w:rPr>
        <w:t>学院</w:t>
      </w:r>
      <w:r>
        <w:rPr>
          <w:sz w:val="24"/>
        </w:rPr>
        <w:t>的课程进行教材的指定。</w:t>
      </w:r>
    </w:p>
    <w:p>
      <w:pPr>
        <w:pStyle w:val="3"/>
        <w:numPr>
          <w:ilvl w:val="0"/>
          <w:numId w:val="1"/>
        </w:numPr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教材指定</w:t>
      </w:r>
    </w:p>
    <w:p>
      <w:pPr>
        <w:pStyle w:val="8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  <w:lang w:eastAsia="zh-CN"/>
        </w:rPr>
        <w:t>教师</w:t>
      </w:r>
      <w:r>
        <w:rPr>
          <w:sz w:val="24"/>
        </w:rPr>
        <w:t>登录系统，切换角色为“教材指定”；</w:t>
      </w:r>
    </w:p>
    <w:p>
      <w:pPr>
        <w:rPr>
          <w:sz w:val="24"/>
        </w:rPr>
      </w:pPr>
      <w:r>
        <w:drawing>
          <wp:inline distT="0" distB="0" distL="0" distR="0">
            <wp:extent cx="5274310" cy="26409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8"/>
        <w:numPr>
          <w:ilvl w:val="0"/>
          <w:numId w:val="3"/>
        </w:numPr>
        <w:ind w:firstLineChars="0"/>
        <w:rPr>
          <w:sz w:val="24"/>
        </w:rPr>
      </w:pPr>
      <w:r>
        <w:rPr>
          <w:sz w:val="24"/>
        </w:rPr>
        <w:t>进入【教材管理-教材计划管理-教材计划指定维护】勾选对应的课程（也可批量勾选），点击“指定教材”按钮；</w:t>
      </w:r>
    </w:p>
    <w:p>
      <w:pPr>
        <w:rPr>
          <w:sz w:val="24"/>
        </w:rPr>
      </w:pPr>
      <w:r>
        <w:rPr>
          <w:color w:val="FF0000"/>
          <w:sz w:val="24"/>
        </w:rPr>
        <w:t>注意此处看到的数据为课程开课单位为自己所属</w:t>
      </w:r>
      <w:r>
        <w:rPr>
          <w:rFonts w:hint="eastAsia"/>
          <w:color w:val="FF0000"/>
          <w:sz w:val="24"/>
          <w:lang w:eastAsia="zh-CN"/>
        </w:rPr>
        <w:t>学院</w:t>
      </w:r>
      <w:r>
        <w:rPr>
          <w:color w:val="FF0000"/>
          <w:sz w:val="24"/>
        </w:rPr>
        <w:t>的课程数据，如需扩大权限，则联系教材科扩大权限</w:t>
      </w:r>
      <w:r>
        <w:rPr>
          <w:sz w:val="24"/>
        </w:rPr>
        <w:t>；</w:t>
      </w:r>
    </w:p>
    <w:p>
      <w:pPr>
        <w:rPr>
          <w:sz w:val="24"/>
        </w:rPr>
      </w:pPr>
      <w:r>
        <w:drawing>
          <wp:inline distT="0" distB="0" distL="0" distR="0">
            <wp:extent cx="5274310" cy="2466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8"/>
        <w:numPr>
          <w:ilvl w:val="0"/>
          <w:numId w:val="2"/>
        </w:numPr>
        <w:ind w:firstLineChars="0"/>
        <w:rPr>
          <w:sz w:val="24"/>
        </w:rPr>
      </w:pPr>
      <w:r>
        <w:rPr>
          <w:sz w:val="24"/>
        </w:rPr>
        <w:t>选择对应的教材，</w:t>
      </w:r>
      <w:r>
        <w:rPr>
          <w:rFonts w:hint="eastAsia"/>
          <w:sz w:val="24"/>
        </w:rPr>
        <w:t>点击“</w:t>
      </w:r>
      <w:r>
        <w:rPr>
          <w:rFonts w:hint="eastAsia"/>
          <w:color w:val="FF0000"/>
          <w:sz w:val="24"/>
        </w:rPr>
        <w:t>增加学生教材</w:t>
      </w:r>
      <w:r>
        <w:rPr>
          <w:rFonts w:hint="eastAsia"/>
          <w:sz w:val="24"/>
        </w:rPr>
        <w:t>”按钮进行指定，</w:t>
      </w:r>
      <w:r>
        <w:rPr>
          <w:rFonts w:hint="eastAsia"/>
          <w:color w:val="FF0000"/>
          <w:sz w:val="24"/>
        </w:rPr>
        <w:t>注意这里只需要指定学生所选教材即可</w:t>
      </w:r>
      <w:r>
        <w:rPr>
          <w:sz w:val="24"/>
        </w:rPr>
        <w:t>；</w:t>
      </w:r>
    </w:p>
    <w:p>
      <w:pPr>
        <w:rPr>
          <w:sz w:val="24"/>
        </w:rPr>
      </w:pPr>
      <w:r>
        <w:drawing>
          <wp:inline distT="0" distB="0" distL="0" distR="0">
            <wp:extent cx="5274310" cy="27444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8"/>
        <w:numPr>
          <w:ilvl w:val="0"/>
          <w:numId w:val="2"/>
        </w:numPr>
        <w:ind w:firstLineChars="0"/>
        <w:rPr>
          <w:sz w:val="24"/>
        </w:rPr>
      </w:pPr>
      <w:r>
        <w:rPr>
          <w:sz w:val="24"/>
        </w:rPr>
        <w:t>如果在指定教材的时候，有些教材没有检索到，可以点击“</w:t>
      </w:r>
      <w:r>
        <w:rPr>
          <w:color w:val="FF0000"/>
          <w:sz w:val="24"/>
        </w:rPr>
        <w:t>添加新教材</w:t>
      </w:r>
      <w:r>
        <w:rPr>
          <w:sz w:val="24"/>
        </w:rPr>
        <w:t>”，进行添加，添加完毕后再进行指定；</w:t>
      </w:r>
    </w:p>
    <w:p>
      <w:pPr>
        <w:rPr>
          <w:sz w:val="24"/>
        </w:rPr>
      </w:pPr>
      <w:r>
        <w:drawing>
          <wp:inline distT="0" distB="0" distL="0" distR="0">
            <wp:extent cx="5274310" cy="27197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8"/>
        <w:numPr>
          <w:ilvl w:val="0"/>
          <w:numId w:val="2"/>
        </w:numPr>
        <w:ind w:firstLineChars="0"/>
        <w:rPr>
          <w:sz w:val="24"/>
        </w:rPr>
      </w:pPr>
      <w:r>
        <w:rPr>
          <w:rFonts w:hint="eastAsia"/>
          <w:sz w:val="24"/>
        </w:rPr>
        <w:t>进入【教材管理-教材计划管理-教学用书选用计划】，查看已经指定过教材的课程，并设置是否“需要实验报告”、“教师领用人”等；</w:t>
      </w:r>
    </w:p>
    <w:p>
      <w:pPr>
        <w:rPr>
          <w:sz w:val="24"/>
        </w:rPr>
      </w:pPr>
      <w:r>
        <w:drawing>
          <wp:inline distT="0" distB="0" distL="0" distR="0">
            <wp:extent cx="5274310" cy="25692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8"/>
        <w:numPr>
          <w:ilvl w:val="0"/>
          <w:numId w:val="2"/>
        </w:numPr>
        <w:ind w:firstLineChars="0"/>
        <w:rPr>
          <w:sz w:val="24"/>
        </w:rPr>
      </w:pPr>
      <w:r>
        <w:rPr>
          <w:rFonts w:hint="eastAsia"/>
          <w:sz w:val="24"/>
        </w:rPr>
        <w:t>导出报表，进行打印；</w:t>
      </w:r>
    </w:p>
    <w:p>
      <w:pPr>
        <w:rPr>
          <w:sz w:val="24"/>
        </w:rPr>
      </w:pPr>
      <w:r>
        <w:drawing>
          <wp:inline distT="0" distB="0" distL="0" distR="0">
            <wp:extent cx="5274310" cy="25330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drawing>
          <wp:inline distT="0" distB="0" distL="0" distR="0">
            <wp:extent cx="5274310" cy="27482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rPr>
          <w:sz w:val="24"/>
        </w:rPr>
      </w:pPr>
    </w:p>
    <w:p>
      <w:pPr>
        <w:pStyle w:val="8"/>
        <w:numPr>
          <w:ilvl w:val="0"/>
          <w:numId w:val="2"/>
        </w:numPr>
        <w:ind w:firstLineChars="0"/>
        <w:rPr>
          <w:sz w:val="24"/>
        </w:rPr>
      </w:pPr>
      <w:r>
        <w:rPr>
          <w:sz w:val="24"/>
        </w:rPr>
        <w:t>教材指定完毕后，</w:t>
      </w:r>
      <w:r>
        <w:rPr>
          <w:rFonts w:hint="eastAsia"/>
          <w:sz w:val="24"/>
        </w:rPr>
        <w:t>在</w:t>
      </w:r>
      <w:r>
        <w:rPr>
          <w:sz w:val="24"/>
        </w:rPr>
        <w:t>【教材管理-教材计划管理-教材计划指定维护】</w:t>
      </w:r>
      <w:r>
        <w:rPr>
          <w:rFonts w:hint="eastAsia"/>
          <w:sz w:val="24"/>
        </w:rPr>
        <w:t>处</w:t>
      </w:r>
      <w:r>
        <w:rPr>
          <w:sz w:val="24"/>
        </w:rPr>
        <w:t>“指定状态”会变为“已指定”；“审核状态”会变为“审核中”，等待学院进行审核；</w:t>
      </w:r>
    </w:p>
    <w:p>
      <w:pPr>
        <w:rPr>
          <w:sz w:val="24"/>
        </w:rPr>
      </w:pPr>
      <w:r>
        <w:drawing>
          <wp:inline distT="0" distB="0" distL="0" distR="0">
            <wp:extent cx="5274310" cy="29337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3"/>
        <w:numPr>
          <w:ilvl w:val="0"/>
          <w:numId w:val="1"/>
        </w:numPr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t>教材审核</w:t>
      </w:r>
    </w:p>
    <w:p>
      <w:pPr>
        <w:pStyle w:val="8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  <w:lang w:eastAsia="zh-CN"/>
        </w:rPr>
        <w:t>登录</w:t>
      </w:r>
      <w:r>
        <w:rPr>
          <w:sz w:val="24"/>
        </w:rPr>
        <w:t>系统，切换角色为“学院教材审核”；</w:t>
      </w:r>
    </w:p>
    <w:p>
      <w:pPr>
        <w:rPr>
          <w:sz w:val="24"/>
        </w:rPr>
      </w:pPr>
      <w:r>
        <w:drawing>
          <wp:inline distT="0" distB="0" distL="0" distR="0">
            <wp:extent cx="5274310" cy="24288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8"/>
        <w:numPr>
          <w:ilvl w:val="0"/>
          <w:numId w:val="4"/>
        </w:numPr>
        <w:ind w:firstLineChars="0"/>
        <w:rPr>
          <w:sz w:val="24"/>
        </w:rPr>
      </w:pPr>
      <w:r>
        <w:rPr>
          <w:sz w:val="24"/>
        </w:rPr>
        <w:t>进入【教材管理-教材计划管理-教材计划指定维护】，查看</w:t>
      </w:r>
      <w:r>
        <w:rPr>
          <w:rFonts w:hint="eastAsia"/>
          <w:sz w:val="24"/>
          <w:lang w:eastAsia="zh-CN"/>
        </w:rPr>
        <w:t>教研室已</w:t>
      </w:r>
      <w:r>
        <w:rPr>
          <w:sz w:val="24"/>
        </w:rPr>
        <w:t>指定的教材；</w:t>
      </w:r>
    </w:p>
    <w:p>
      <w:pPr>
        <w:rPr>
          <w:sz w:val="24"/>
        </w:rPr>
      </w:pPr>
      <w:r>
        <w:drawing>
          <wp:inline distT="0" distB="0" distL="0" distR="0">
            <wp:extent cx="5274310" cy="27235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8"/>
        <w:numPr>
          <w:ilvl w:val="0"/>
          <w:numId w:val="4"/>
        </w:numPr>
        <w:ind w:firstLineChars="0"/>
        <w:rPr>
          <w:sz w:val="24"/>
        </w:rPr>
      </w:pPr>
      <w:r>
        <w:rPr>
          <w:sz w:val="24"/>
        </w:rPr>
        <w:t>确认完毕后，点击“审核通过”；如有问题，可直接点击“指定教材”进行修改；</w:t>
      </w:r>
    </w:p>
    <w:p>
      <w:pPr>
        <w:rPr>
          <w:sz w:val="24"/>
        </w:rPr>
      </w:pPr>
      <w:r>
        <w:drawing>
          <wp:inline distT="0" distB="0" distL="0" distR="0">
            <wp:extent cx="5274310" cy="27336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pStyle w:val="8"/>
        <w:numPr>
          <w:ilvl w:val="0"/>
          <w:numId w:val="4"/>
        </w:numPr>
        <w:ind w:firstLineChars="0"/>
        <w:rPr>
          <w:sz w:val="24"/>
        </w:rPr>
      </w:pPr>
      <w:r>
        <w:rPr>
          <w:sz w:val="24"/>
        </w:rPr>
        <w:t>勾选“已指定”的条目，点击“审核”按钮，选择“审核通过”；</w:t>
      </w:r>
    </w:p>
    <w:p>
      <w:pPr>
        <w:rPr>
          <w:sz w:val="24"/>
        </w:rPr>
      </w:pPr>
      <w:r>
        <w:drawing>
          <wp:inline distT="0" distB="0" distL="0" distR="0">
            <wp:extent cx="5274310" cy="26930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24"/>
        </w:rPr>
      </w:pPr>
    </w:p>
    <w:p>
      <w:pPr>
        <w:rPr>
          <w:sz w:val="24"/>
        </w:rPr>
      </w:pPr>
      <w:r>
        <w:drawing>
          <wp:inline distT="0" distB="0" distL="0" distR="0">
            <wp:extent cx="5274310" cy="26289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8"/>
        <w:numPr>
          <w:ilvl w:val="0"/>
          <w:numId w:val="4"/>
        </w:numPr>
        <w:ind w:firstLineChars="0"/>
        <w:rPr>
          <w:sz w:val="24"/>
        </w:rPr>
      </w:pPr>
      <w:r>
        <w:rPr>
          <w:rFonts w:hint="eastAsia"/>
          <w:sz w:val="24"/>
        </w:rPr>
        <w:t>教材审核人也可以进入【教材管理-教材计划管理-教学用书选用计划】里面筛选自己所属的开课</w:t>
      </w:r>
      <w:r>
        <w:rPr>
          <w:rFonts w:hint="eastAsia"/>
          <w:sz w:val="24"/>
          <w:lang w:eastAsia="zh-CN"/>
        </w:rPr>
        <w:t>学院</w:t>
      </w:r>
      <w:r>
        <w:rPr>
          <w:rFonts w:hint="eastAsia"/>
          <w:sz w:val="24"/>
        </w:rPr>
        <w:t>，打印教学用书报表；</w:t>
      </w:r>
    </w:p>
    <w:p>
      <w:pPr>
        <w:rPr>
          <w:sz w:val="24"/>
        </w:rPr>
      </w:pPr>
      <w:r>
        <w:drawing>
          <wp:inline distT="0" distB="0" distL="0" distR="0">
            <wp:extent cx="5274310" cy="24784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rFonts w:hint="eastAsia"/>
          <w:sz w:val="24"/>
        </w:rPr>
      </w:pPr>
      <w:r>
        <w:drawing>
          <wp:inline distT="0" distB="0" distL="0" distR="0">
            <wp:extent cx="5274310" cy="24650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C37BE"/>
    <w:multiLevelType w:val="multilevel"/>
    <w:tmpl w:val="087C37B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113790"/>
    <w:multiLevelType w:val="multilevel"/>
    <w:tmpl w:val="37113790"/>
    <w:lvl w:ilvl="0" w:tentative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466B10"/>
    <w:multiLevelType w:val="multilevel"/>
    <w:tmpl w:val="39466B10"/>
    <w:lvl w:ilvl="0" w:tentative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19742D9"/>
    <w:multiLevelType w:val="multilevel"/>
    <w:tmpl w:val="519742D9"/>
    <w:lvl w:ilvl="0" w:tentative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Y5YmIwYzA5Y2FkZDg0NjJjZWQwY2RjNTk1ODM0NDQifQ=="/>
  </w:docVars>
  <w:rsids>
    <w:rsidRoot w:val="00F06981"/>
    <w:rsid w:val="000158BA"/>
    <w:rsid w:val="00033C25"/>
    <w:rsid w:val="00056741"/>
    <w:rsid w:val="00057B78"/>
    <w:rsid w:val="000E6E3E"/>
    <w:rsid w:val="0012478A"/>
    <w:rsid w:val="00130363"/>
    <w:rsid w:val="001968F2"/>
    <w:rsid w:val="001F0191"/>
    <w:rsid w:val="00225AD0"/>
    <w:rsid w:val="00274140"/>
    <w:rsid w:val="002B4396"/>
    <w:rsid w:val="002B4AE7"/>
    <w:rsid w:val="002D195F"/>
    <w:rsid w:val="002D620A"/>
    <w:rsid w:val="002E0304"/>
    <w:rsid w:val="00304B8A"/>
    <w:rsid w:val="003D327D"/>
    <w:rsid w:val="00425586"/>
    <w:rsid w:val="00501110"/>
    <w:rsid w:val="00534F89"/>
    <w:rsid w:val="005B1927"/>
    <w:rsid w:val="005C2E88"/>
    <w:rsid w:val="00677811"/>
    <w:rsid w:val="006F75F2"/>
    <w:rsid w:val="00717022"/>
    <w:rsid w:val="00743E64"/>
    <w:rsid w:val="007817D6"/>
    <w:rsid w:val="00851B1D"/>
    <w:rsid w:val="00896877"/>
    <w:rsid w:val="00946CF7"/>
    <w:rsid w:val="00950B81"/>
    <w:rsid w:val="00A01986"/>
    <w:rsid w:val="00A577F6"/>
    <w:rsid w:val="00B25653"/>
    <w:rsid w:val="00B27679"/>
    <w:rsid w:val="00B43CE5"/>
    <w:rsid w:val="00B6558E"/>
    <w:rsid w:val="00B9131F"/>
    <w:rsid w:val="00BA6EB5"/>
    <w:rsid w:val="00BD0585"/>
    <w:rsid w:val="00C04A74"/>
    <w:rsid w:val="00C851F5"/>
    <w:rsid w:val="00D40814"/>
    <w:rsid w:val="00D43EC3"/>
    <w:rsid w:val="00D47B88"/>
    <w:rsid w:val="00DD10D4"/>
    <w:rsid w:val="00E62EE5"/>
    <w:rsid w:val="00E81A3C"/>
    <w:rsid w:val="00EC1E73"/>
    <w:rsid w:val="00F06981"/>
    <w:rsid w:val="00FD7BC7"/>
    <w:rsid w:val="043760A7"/>
    <w:rsid w:val="2BE6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标题 1 字符"/>
    <w:basedOn w:val="5"/>
    <w:link w:val="2"/>
    <w:uiPriority w:val="9"/>
    <w:rPr>
      <w:b/>
      <w:bCs/>
      <w:kern w:val="44"/>
      <w:sz w:val="44"/>
      <w:szCs w:val="4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标题 2 字符"/>
    <w:basedOn w:val="5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760</Words>
  <Characters>794</Characters>
  <Lines>6</Lines>
  <Paragraphs>1</Paragraphs>
  <TotalTime>6</TotalTime>
  <ScaleCrop>false</ScaleCrop>
  <LinksUpToDate>false</LinksUpToDate>
  <CharactersWithSpaces>794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2022-05-31T06:15:00Z</dcterms:created>
  <dc:creator>洪 蕴哲</dc:creator>
  <cp:lastModifiedBy>五月</cp:lastModifiedBy>
  <dcterms:modified xsi:type="dcterms:W3CDTF">2022-06-16T07:42:06Z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FC06CC21C5B541AA82F7AC5644233903</vt:lpwstr>
  </property>
</Properties>
</file>